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op"/>
        <w:bidi w:val="0"/>
        <w:jc w:val="left"/>
        <w:rPr/>
      </w:pPr>
      <w:r>
        <w:rPr/>
        <w:t>Northwind support training manual · Version 1.0 · Owner: Lena, support lead · Checked 4 October 2026</w:t>
      </w:r>
    </w:p>
    <w:p>
      <w:pPr>
        <w:pStyle w:val="Heading1"/>
        <w:numPr>
          <w:ilvl w:val="0"/>
          <w:numId w:val="0"/>
        </w:numPr>
        <w:bidi w:val="0"/>
        <w:spacing w:before="240" w:after="100"/>
        <w:jc w:val="left"/>
        <w:rPr/>
      </w:pPr>
      <w:r>
        <w:rPr/>
        <w:t>Module 1: Orders and refunds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4"/>
        <w:gridCol w:w="7268"/>
      </w:tblGrid>
      <w:tr>
        <w:trPr/>
        <w:tc>
          <w:tcPr>
            <w:tcW w:w="28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Objective</w:t>
            </w:r>
          </w:p>
        </w:tc>
        <w:tc>
          <w:tcPr>
            <w:tcW w:w="7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After this module the trainee can export last month's paid orders, refund a paid order within the 200 EUR limit, and void an unpaid invoice instead of refunding it.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Tasks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1.1 Export last month's paid orders · 1.2 Refund a paid order · 1.3 Void an unpaid invoice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Before you start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 role in Cartwell (orders), Paynest (payments) and Ledgerly (invoices). Practise in the test environment with test data, not in the live one.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Time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40 minutes: 25 for the tasks, 15 for the check</w:t>
            </w:r>
          </w:p>
        </w:tc>
      </w:tr>
    </w:tbl>
    <w:p>
      <w:pPr>
        <w:pStyle w:val="TextBodynote"/>
        <w:bidi w:val="0"/>
        <w:jc w:val="left"/>
        <w:rPr/>
      </w:pPr>
      <w:r>
        <w:rPr/>
        <w:t>Screenshots: real recordings of a demo shop admin made for these guides, in its test data. Paynest, Ledgerly and Cartwell are demo tools, not real products. Customer names are blurred.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Task 1.1: Export last month's paid orders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When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First working day of the month, for the accountant's monthly close.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Work instruction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"Export last month's paid orders to CSV", Support folder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Step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Cartwell, open Orders. In </w:t>
            </w:r>
            <w:r>
              <w:rPr>
                <w:b/>
              </w:rPr>
              <w:t>Date range</w:t>
            </w:r>
            <w:r>
              <w:rPr/>
              <w:t xml:space="preserve">, select </w:t>
            </w:r>
            <w:r>
              <w:rPr>
                <w:b/>
              </w:rPr>
              <w:t>Last month</w:t>
            </w:r>
            <w:r>
              <w:rPr/>
              <w:t xml:space="preserve">: the previous calendar month, not </w:t>
            </w:r>
            <w:r>
              <w:rPr>
                <w:b/>
              </w:rPr>
              <w:t>Last 30 days</w:t>
            </w:r>
            <w:r>
              <w:rPr/>
              <w:t>.</w:t>
              <w:br/>
            </w:r>
            <w:r>
              <w:rPr/>
              <w:drawing>
                <wp:inline distT="0" distB="0" distL="0" distR="0">
                  <wp:extent cx="5334000" cy="26384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</w:rPr>
              <w:t>Status</w:t>
            </w:r>
            <w:r>
              <w:rPr/>
              <w:t xml:space="preserve">, select </w:t>
            </w:r>
            <w:r>
              <w:rPr>
                <w:b/>
              </w:rPr>
              <w:t>Paid</w:t>
            </w:r>
            <w:r>
              <w:rPr/>
              <w:t>. The list shows paid orders only.</w:t>
              <w:br/>
            </w:r>
            <w:r>
              <w:rPr/>
              <w:drawing>
                <wp:inline distT="0" distB="0" distL="0" distR="0">
                  <wp:extent cx="5334000" cy="219075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</w:t>
            </w:r>
            <w:r>
              <w:rPr>
                <w:b/>
              </w:rPr>
              <w:t>Export CSV</w:t>
            </w:r>
            <w:r>
              <w:rPr/>
              <w:t>. Send the file to the accountant.</w:t>
              <w:br/>
            </w:r>
            <w:r>
              <w:rPr/>
              <w:drawing>
                <wp:inline distT="0" distB="0" distL="0" distR="0">
                  <wp:extent cx="5334000" cy="2466975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4"/>
        <w:gridCol w:w="7268"/>
      </w:tblGrid>
      <w:tr>
        <w:trPr/>
        <w:tc>
          <w:tcPr>
            <w:tcW w:w="28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Expected result</w:t>
            </w:r>
          </w:p>
        </w:tc>
        <w:tc>
          <w:tcPr>
            <w:tcW w:w="7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banner at the top reads "Preparing orders.csv" with the number of rows.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If it fails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list still shows Pending orders: the Status filter is not set. Set both filters first, then export again.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Task 1.2: Refund a paid order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When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customer asks for a refund in a support ticket. Paid orders only. Up to 200 EUR, support refunds alone; above 200 EUR, finance approves in the ticket first.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Work instruction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"Issue a refund on a paid order", Support folder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Step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Paynest, in </w:t>
            </w:r>
            <w:r>
              <w:rPr>
                <w:b/>
              </w:rPr>
              <w:t>Search orders</w:t>
            </w:r>
            <w:r>
              <w:rPr/>
              <w:t>, type the order number from the ticket, for example 10430.</w:t>
              <w:br/>
            </w:r>
            <w:r>
              <w:rPr/>
              <w:drawing>
                <wp:inline distT="0" distB="0" distL="0" distR="0">
                  <wp:extent cx="5334000" cy="1266825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the order's row. Check that customer and amount match the ticket and the status is </w:t>
            </w:r>
            <w:r>
              <w:rPr>
                <w:b/>
              </w:rPr>
              <w:t>Paid</w:t>
            </w:r>
            <w:r>
              <w:rPr/>
              <w:t>. Above 200 EUR, go on only if finance has approved the refund in the ticket.</w:t>
              <w:br/>
            </w:r>
            <w:r>
              <w:rPr/>
              <w:drawing>
                <wp:inline distT="0" distB="0" distL="0" distR="0">
                  <wp:extent cx="5334000" cy="1209675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the details, select </w:t>
            </w:r>
            <w:r>
              <w:rPr>
                <w:b/>
              </w:rPr>
              <w:t>Actions</w:t>
            </w:r>
            <w:r>
              <w:rPr/>
              <w:t xml:space="preserve"> &gt; </w:t>
            </w:r>
            <w:r>
              <w:rPr>
                <w:b/>
              </w:rPr>
              <w:t>Issue refund</w:t>
            </w:r>
            <w:r>
              <w:rPr/>
              <w:t>.</w:t>
              <w:br/>
            </w:r>
            <w:r>
              <w:rPr/>
              <w:drawing>
                <wp:inline distT="0" distB="0" distL="0" distR="0">
                  <wp:extent cx="2695575" cy="1657350"/>
                  <wp:effectExtent l="0" t="0" r="0" b="0"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</w:rPr>
              <w:t>Refund note</w:t>
            </w:r>
            <w:r>
              <w:rPr/>
              <w:t>, type the reason from the ticket, for example "Duplicate charge".</w:t>
              <w:br/>
            </w:r>
            <w:r>
              <w:rPr/>
              <w:drawing>
                <wp:inline distT="0" distB="0" distL="0" distR="0">
                  <wp:extent cx="2695575" cy="2733675"/>
                  <wp:effectExtent l="0" t="0" r="0" b="0"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 saved refund cannot be taken back. Check the order number once more, then click </w:t>
            </w:r>
            <w:r>
              <w:rPr>
                <w:b/>
              </w:rPr>
              <w:t>Save refund</w:t>
            </w:r>
            <w:r>
              <w:rPr/>
              <w:t>.</w:t>
              <w:br/>
            </w:r>
            <w:r>
              <w:rPr/>
              <w:drawing>
                <wp:inline distT="0" distB="0" distL="0" distR="0">
                  <wp:extent cx="1895475" cy="581025"/>
                  <wp:effectExtent l="0" t="0" r="0" b="0"/>
                  <wp:docPr id="8" name="Imag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Expected result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"Refund saved" appears at the bottom left with the order number and the amount.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If it fails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status is not Paid: stop. An unpaid invoice is voided (task 1.3), not refunded. Above 200 EUR with no approval in the ticket: stop and ask finance in the ticket.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Refund or void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Paid: refund it in Paynest (task 1.2). Overdue or Draft: nothing was paid, so void the invoice in Ledgerly (task 1.3).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Task 1.3: Void an unpaid invoice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4"/>
        <w:gridCol w:w="7268"/>
      </w:tblGrid>
      <w:tr>
        <w:trPr/>
        <w:tc>
          <w:tcPr>
            <w:tcW w:w="28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When</w:t>
            </w:r>
          </w:p>
        </w:tc>
        <w:tc>
          <w:tcPr>
            <w:tcW w:w="7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An invoice was sent in error and is not paid yet (status Overdue or Draft).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Work instruction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"Void an unpaid invoice", Support folder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Step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Ledgerly, in </w:t>
            </w:r>
            <w:r>
              <w:rPr>
                <w:b/>
              </w:rPr>
              <w:t>Search invoices</w:t>
            </w:r>
            <w:r>
              <w:rPr/>
              <w:t>, type the invoice number, for example 10427.</w:t>
              <w:br/>
            </w:r>
            <w:r>
              <w:rPr/>
              <w:drawing>
                <wp:inline distT="0" distB="0" distL="0" distR="0">
                  <wp:extent cx="5334000" cy="1371600"/>
                  <wp:effectExtent l="0" t="0" r="0" b="0"/>
                  <wp:docPr id="9" name="Image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the invoice's row and check its status. If it is </w:t>
            </w:r>
            <w:r>
              <w:rPr>
                <w:b/>
              </w:rPr>
              <w:t>Paid</w:t>
            </w:r>
            <w:r>
              <w:rPr/>
              <w:t>, stop and use task 1.2.</w:t>
              <w:br/>
            </w:r>
            <w:r>
              <w:rPr/>
              <w:drawing>
                <wp:inline distT="0" distB="0" distL="0" distR="0">
                  <wp:extent cx="5334000" cy="857250"/>
                  <wp:effectExtent l="0" t="0" r="0" b="0"/>
                  <wp:docPr id="10" name="Image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Select </w:t>
            </w:r>
            <w:r>
              <w:rPr>
                <w:b/>
              </w:rPr>
              <w:t>Actions</w:t>
            </w:r>
            <w:r>
              <w:rPr/>
              <w:t xml:space="preserve"> &gt; </w:t>
            </w:r>
            <w:r>
              <w:rPr>
                <w:b/>
              </w:rPr>
              <w:t>Void invoice</w:t>
            </w:r>
            <w:r>
              <w:rPr/>
              <w:t>.</w:t>
              <w:br/>
            </w:r>
            <w:r>
              <w:rPr/>
              <w:drawing>
                <wp:inline distT="0" distB="0" distL="0" distR="0">
                  <wp:extent cx="5334000" cy="1019175"/>
                  <wp:effectExtent l="0" t="0" r="0" b="0"/>
                  <wp:docPr id="11" name="Image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Tell the person who asked that the invoice is void, with the invoice number.</w:t>
              <w:br/>
            </w:r>
            <w:r>
              <w:rPr/>
              <w:drawing>
                <wp:inline distT="0" distB="0" distL="0" distR="0">
                  <wp:extent cx="5334000" cy="1666875"/>
                  <wp:effectExtent l="0" t="0" r="0" b="0"/>
                  <wp:docPr id="12" name="Image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4"/>
        <w:gridCol w:w="7268"/>
      </w:tblGrid>
      <w:tr>
        <w:trPr/>
        <w:tc>
          <w:tcPr>
            <w:tcW w:w="28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Expected result</w:t>
            </w:r>
          </w:p>
        </w:tc>
        <w:tc>
          <w:tcPr>
            <w:tcW w:w="7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green notice reads "Invoice #10427 voided".</w:t>
            </w:r>
          </w:p>
        </w:tc>
      </w:tr>
      <w:tr>
        <w:trPr/>
        <w:tc>
          <w:tcPr>
            <w:tcW w:w="28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If it fails</w:t>
            </w:r>
          </w:p>
        </w:tc>
        <w:tc>
          <w:tcPr>
            <w:tcW w:w="7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status is Paid: do not void it. Refund the order in Paynest instead (task 1.2).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240" w:right="240" w:hanging="0"/>
        <w:jc w:val="left"/>
        <w:rPr/>
      </w:pPr>
      <w:r>
        <w:rPr/>
        <w:t>Check: Module 1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On the test environment, without the manual open. The trainer watches and fills in the last column.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5"/>
        <w:gridCol w:w="4037"/>
        <w:gridCol w:w="4038"/>
        <w:gridCol w:w="1412"/>
      </w:tblGrid>
      <w:tr>
        <w:trPr/>
        <w:tc>
          <w:tcPr>
            <w:tcW w:w="6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40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Do this on test data</w:t>
            </w:r>
          </w:p>
        </w:tc>
        <w:tc>
          <w:tcPr>
            <w:tcW w:w="40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 correct result looks like</w:t>
            </w:r>
          </w:p>
        </w:tc>
        <w:tc>
          <w:tcPr>
            <w:tcW w:w="14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Done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Send the accountant last month's paid orders.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Filters read Last month and Paid; the banner reads "Preparing orders.csv" with the row count.</w:t>
            </w:r>
          </w:p>
        </w:tc>
        <w:tc>
          <w:tcPr>
            <w:tcW w:w="14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ticket asks for a refund of order 10430 (92.00 EUR), reason "Duplicate charge". Handle it.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Status Paid and amount checked first, then the refund saved for 10430 with the note "Duplicate charge".</w:t>
            </w:r>
          </w:p>
        </w:tc>
        <w:tc>
          <w:tcPr>
            <w:tcW w:w="14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 ticket asks for a refund of order 10428 (1,240.00 EUR); finance has not approved it.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 refund saved; the trainee asks finance for approval in the ticket. A refund here is a fail.</w:t>
            </w:r>
          </w:p>
        </w:tc>
        <w:tc>
          <w:tcPr>
            <w:tcW w:w="14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Invoice 10427 was sent in error. Handle it.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 trainee checks the status, sees it is not Paid and voids it: "Invoice #10427 voided". A refund here is a fail.</w:t>
            </w:r>
          </w:p>
        </w:tc>
        <w:tc>
          <w:tcPr>
            <w:tcW w:w="141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  <w:t>Pass: all four done without the manual open. Checked by: ________ Date: ________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0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24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extBodytop">
    <w:name w:val="Text Body.top"/>
    <w:basedOn w:val="TextBody"/>
    <w:qFormat/>
    <w:pPr>
      <w:spacing w:before="0" w:after="80"/>
    </w:pPr>
    <w:rPr>
      <w:color w:val="444444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</w:rPr>
  </w:style>
  <w:style w:type="paragraph" w:styleId="TextBodynote">
    <w:name w:val="Text Body.note"/>
    <w:basedOn w:val="TextBody"/>
    <w:qFormat/>
    <w:pPr/>
    <w:rPr>
      <w:color w:val="444444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fontTable" Target="fontTable.xml"/><Relationship Id="rId1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748</Words>
  <Characters>3422</Characters>
  <CharactersWithSpaces>4089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Northwind support training manual: Module 1, Orders and refunds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