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120"/>
        <w:jc w:val="left"/>
        <w:rPr/>
      </w:pPr>
      <w:r>
        <w:rPr/>
        <w:t>Job aid: [Task as verb + object, e.g. Issue a refund on a paid order]</w:t>
      </w:r>
    </w:p>
    <w:p>
      <w:pPr>
        <w:pStyle w:val="TextBodyhint"/>
        <w:bidi w:val="0"/>
        <w:jc w:val="left"/>
        <w:rPr/>
      </w:pPr>
      <w:r>
        <w:rPr/>
        <w:t>Replace every text in [brackets]. Keep it to one page. Delete these grey hints when done.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420"/>
        <w:gridCol w:w="7672"/>
      </w:tblGrid>
      <w:tr>
        <w:trPr/>
        <w:tc>
          <w:tcPr>
            <w:tcW w:w="242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For</w:t>
            </w:r>
          </w:p>
        </w:tc>
        <w:tc>
          <w:tcPr>
            <w:tcW w:w="767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[Who uses it, and that they have done the task before]</w:t>
            </w:r>
          </w:p>
        </w:tc>
      </w:tr>
      <w:tr>
        <w:trPr/>
        <w:tc>
          <w:tcPr>
            <w:tcW w:w="2420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Before you start</w:t>
            </w:r>
          </w:p>
        </w:tc>
        <w:tc>
          <w:tcPr>
            <w:tcW w:w="7672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[One line: what to have open or ready before step 1]</w:t>
            </w:r>
          </w:p>
        </w:tc>
      </w:tr>
    </w:tbl>
    <w:p>
      <w:pPr>
        <w:pStyle w:val="Heading2"/>
        <w:numPr>
          <w:ilvl w:val="0"/>
          <w:numId w:val="0"/>
        </w:numPr>
        <w:bidi w:val="0"/>
        <w:spacing w:before="240" w:after="80"/>
        <w:ind w:left="0" w:right="240" w:hanging="0"/>
        <w:jc w:val="left"/>
        <w:rPr/>
      </w:pPr>
      <w:r>
        <w:rPr/>
        <w:t>Steps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806"/>
        <w:gridCol w:w="9286"/>
      </w:tblGrid>
      <w:tr>
        <w:trPr/>
        <w:tc>
          <w:tcPr>
            <w:tcW w:w="806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No.</w:t>
            </w:r>
          </w:p>
        </w:tc>
        <w:tc>
          <w:tcPr>
            <w:tcW w:w="928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Action</w:t>
            </w:r>
          </w:p>
        </w:tc>
      </w:tr>
      <w:tr>
        <w:trPr/>
        <w:tc>
          <w:tcPr>
            <w:tcW w:w="80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</w:t>
            </w:r>
          </w:p>
        </w:tc>
        <w:tc>
          <w:tcPr>
            <w:tcW w:w="928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[Verb + exact label in bold, one line]</w:t>
            </w:r>
          </w:p>
        </w:tc>
      </w:tr>
      <w:tr>
        <w:trPr/>
        <w:tc>
          <w:tcPr>
            <w:tcW w:w="80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2</w:t>
            </w:r>
          </w:p>
        </w:tc>
        <w:tc>
          <w:tcPr>
            <w:tcW w:w="928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80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3</w:t>
            </w:r>
          </w:p>
        </w:tc>
        <w:tc>
          <w:tcPr>
            <w:tcW w:w="928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80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4</w:t>
            </w:r>
          </w:p>
        </w:tc>
        <w:tc>
          <w:tcPr>
            <w:tcW w:w="928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10092" w:type="dxa"/>
            <w:gridSpan w:val="2"/>
            <w:tcBorders>
              <w:top w:val="single" w:sz="12" w:space="0" w:color="B3261E"/>
              <w:left w:val="single" w:sz="12" w:space="0" w:color="B3261E"/>
              <w:bottom w:val="single" w:sz="12" w:space="0" w:color="B3261E"/>
              <w:right w:val="single" w:sz="12" w:space="0" w:color="B3261E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pStyle w:val="TableContents"/>
              <w:bidi w:val="0"/>
              <w:jc w:val="left"/>
              <w:rPr>
                <w:b/>
                <w:lang w:val="en-US"/>
              </w:rPr>
            </w:pPr>
            <w:r>
              <w:rPr>
                <w:b/>
                <w:lang w:val="en-US"/>
              </w:rPr>
              <w:t>Warning: [Only for a step that cannot be undone: what to check first. Place this row directly above that step.]</w:t>
            </w:r>
          </w:p>
        </w:tc>
      </w:tr>
      <w:tr>
        <w:trPr/>
        <w:tc>
          <w:tcPr>
            <w:tcW w:w="80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5</w:t>
            </w:r>
          </w:p>
        </w:tc>
        <w:tc>
          <w:tcPr>
            <w:tcW w:w="928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80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6</w:t>
            </w:r>
          </w:p>
        </w:tc>
        <w:tc>
          <w:tcPr>
            <w:tcW w:w="928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806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7</w:t>
            </w:r>
          </w:p>
        </w:tc>
        <w:tc>
          <w:tcPr>
            <w:tcW w:w="928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</w:tbl>
    <w:p>
      <w:pPr>
        <w:pStyle w:val="TextBodyhint"/>
        <w:bidi w:val="0"/>
        <w:jc w:val="left"/>
        <w:rPr/>
      </w:pPr>
      <w:r>
        <w:rPr/>
        <w:t>[Optional: one cropped screenshot of the field or menu people get wrong, personal data blurred]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421"/>
        <w:gridCol w:w="7671"/>
      </w:tblGrid>
      <w:tr>
        <w:trPr/>
        <w:tc>
          <w:tcPr>
            <w:tcW w:w="2421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Done when</w:t>
            </w:r>
          </w:p>
        </w:tc>
        <w:tc>
          <w:tcPr>
            <w:tcW w:w="767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[The message, screen or record that shows the task is finished]</w:t>
            </w:r>
          </w:p>
        </w:tc>
      </w:tr>
      <w:tr>
        <w:trPr/>
        <w:tc>
          <w:tcPr>
            <w:tcW w:w="242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Full SOP</w:t>
            </w:r>
          </w:p>
        </w:tc>
        <w:tc>
          <w:tcPr>
            <w:tcW w:w="767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[Title of the full SOP and where it lives; its owner]</w:t>
            </w:r>
          </w:p>
        </w:tc>
      </w:tr>
      <w:tr>
        <w:trPr/>
        <w:tc>
          <w:tcPr>
            <w:tcW w:w="2421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Last checked</w:t>
            </w:r>
          </w:p>
        </w:tc>
        <w:tc>
          <w:tcPr>
            <w:tcW w:w="767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[Date someone last did the task with this page in hand]</w:t>
            </w:r>
          </w:p>
        </w:tc>
      </w:tr>
    </w:tbl>
    <w:p>
      <w:pPr>
        <w:pStyle w:val="TextBody"/>
        <w:bidi w:val="0"/>
        <w:spacing w:lineRule="auto" w:line="276" w:before="0" w:after="140"/>
        <w:jc w:val="left"/>
        <w:rPr/>
      </w:pPr>
      <w:r>
        <w:rPr/>
      </w:r>
    </w:p>
    <w:sectPr>
      <w:type w:val="nextPage"/>
      <w:pgSz w:w="11906" w:h="16838"/>
      <w:pgMar w:left="907" w:right="907" w:gutter="0" w:header="0" w:top="907" w:footer="0" w:bottom="90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altName w:val="Helvetica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Arial;Helvetica;sans-serif" w:hAnsi="Arial;Helvetica;sans-serif" w:eastAsia="Arial;Helvetica;sans-serif" w:cs="Arial;Helvetica;sans-serif"/>
      <w:color w:val="1B1B1B"/>
      <w:sz w:val="21"/>
      <w:szCs w:val="21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numPr>
        <w:ilvl w:val="0"/>
        <w:numId w:val="0"/>
      </w:numPr>
      <w:spacing w:before="240" w:after="120"/>
      <w:outlineLvl w:val="0"/>
    </w:pPr>
    <w:rPr>
      <w:rFonts w:ascii="Arial;Helvetica;sans-serif" w:hAnsi="Arial;Helvetica;sans-serif" w:eastAsia="Arial;Helvetica;sans-serif" w:cs="Arial;Helvetica;sans-serif"/>
      <w:b/>
      <w:bCs/>
      <w:sz w:val="34"/>
      <w:szCs w:val="34"/>
      <w:lang w:val="en-US"/>
    </w:rPr>
  </w:style>
  <w:style w:type="paragraph" w:styleId="Heading2">
    <w:name w:val="Heading 2"/>
    <w:basedOn w:val="Heading"/>
    <w:next w:val="TextBody"/>
    <w:qFormat/>
    <w:pPr>
      <w:numPr>
        <w:ilvl w:val="0"/>
        <w:numId w:val="0"/>
      </w:numPr>
      <w:spacing w:before="240" w:after="80"/>
      <w:ind w:left="0" w:right="240" w:hanging="0"/>
      <w:outlineLvl w:val="1"/>
    </w:pPr>
    <w:rPr>
      <w:rFonts w:ascii="Arial;Helvetica;sans-serif" w:hAnsi="Arial;Helvetica;sans-serif" w:eastAsia="Arial;Helvetica;sans-serif" w:cs="Arial;Helvetica;sans-serif"/>
      <w:b/>
      <w:bCs/>
      <w:sz w:val="24"/>
      <w:szCs w:val="24"/>
      <w:lang w:val="en-US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  <w:lang w:val="en-US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FreeSans"/>
      <w:lang w:val="en-U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  <w:lang w:val="en-US"/>
    </w:rPr>
  </w:style>
  <w:style w:type="paragraph" w:styleId="Index">
    <w:name w:val="Index"/>
    <w:basedOn w:val="Normal"/>
    <w:qFormat/>
    <w:pPr>
      <w:suppressLineNumbers/>
    </w:pPr>
    <w:rPr>
      <w:rFonts w:cs="FreeSans"/>
      <w:lang w:val="en-US"/>
    </w:rPr>
  </w:style>
  <w:style w:type="paragraph" w:styleId="TextBodyhint">
    <w:name w:val="Text Body.hint"/>
    <w:basedOn w:val="TextBody"/>
    <w:qFormat/>
    <w:pPr/>
    <w:rPr>
      <w:i/>
      <w:iCs/>
      <w:color w:val="666666"/>
      <w:lang w:val="en-US"/>
    </w:rPr>
  </w:style>
  <w:style w:type="paragraph" w:styleId="TableContents">
    <w:name w:val="Table Contents"/>
    <w:basedOn w:val="Normal"/>
    <w:qFormat/>
    <w:pPr>
      <w:widowControl w:val="false"/>
      <w:suppressLineNumbers/>
      <w:jc w:val="left"/>
    </w:pPr>
    <w:rPr/>
  </w:style>
  <w:style w:type="paragraph" w:styleId="TableHeading">
    <w:name w:val="Table Heading"/>
    <w:basedOn w:val="TableContents"/>
    <w:qFormat/>
    <w:pPr>
      <w:suppressLineNumbers/>
      <w:jc w:val="left"/>
    </w:pPr>
    <w:rPr>
      <w:b/>
      <w:bCs/>
      <w:lang w:val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  <Pages>1</Pages>
  <Words>161</Words>
  <Characters>636</Characters>
  <CharactersWithSpaces>766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Job aid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