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jc w:val="left"/>
        <w:rPr/>
      </w:pPr>
      <w:r>
        <w:rPr/>
        <w:t>Entscheidungstabelle: [Die Frage, die sie beantwortet, z. B. Welche Rolle ein neuer Nutzer bekommt]</w:t>
      </w:r>
    </w:p>
    <w:p>
      <w:pPr>
        <w:pStyle w:val="TextBodyhint"/>
        <w:bidi w:val="0"/>
        <w:jc w:val="left"/>
        <w:rPr/>
      </w:pPr>
      <w:r>
        <w:rPr/>
        <w:t>Für eine Wahl, die von zwei oder drei Fakten abhängt. Jeden Text in [Klammern] ersetzen. Eine Zeile pro Kombination; die erste passende Zeile gilt. Auf einer Seite bleiben. Die grauen Hinweise zum Schluss löschen.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421"/>
        <w:gridCol w:w="7671"/>
      </w:tblGrid>
      <w:tr>
        <w:trPr/>
        <w:tc>
          <w:tcPr>
            <w:tcW w:w="242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Für</w:t>
            </w:r>
          </w:p>
        </w:tc>
        <w:tc>
          <w:tcPr>
            <w:tcW w:w="767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[Wer das Job Aid nutzt, und dass diese Person die Aufgabe schon einmal erledigt hat]</w:t>
            </w:r>
          </w:p>
        </w:tc>
      </w:tr>
      <w:tr>
        <w:trPr/>
        <w:tc>
          <w:tcPr>
            <w:tcW w:w="242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Vor dem Start</w:t>
            </w:r>
          </w:p>
        </w:tc>
        <w:tc>
          <w:tcPr>
            <w:tcW w:w="767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[Eine Zeile: wo die Fakten stehen, nach denen die Tabelle fragt, z. B. Team und Erfahrung stehen in der Anfrage]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Tabelle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421"/>
        <w:gridCol w:w="2421"/>
        <w:gridCol w:w="5250"/>
      </w:tblGrid>
      <w:tr>
        <w:trPr/>
        <w:tc>
          <w:tcPr>
            <w:tcW w:w="242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Wenn [Fakt 1, z. B. Team]</w:t>
            </w:r>
          </w:p>
        </w:tc>
        <w:tc>
          <w:tcPr>
            <w:tcW w:w="242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und [Fakt 2, z. B. Erfahrung]</w:t>
            </w:r>
          </w:p>
        </w:tc>
        <w:tc>
          <w:tcPr>
            <w:tcW w:w="525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Dann (genaue Beschriftung fett)</w:t>
            </w:r>
          </w:p>
        </w:tc>
      </w:tr>
      <w:tr>
        <w:trPr/>
        <w:tc>
          <w:tcPr>
            <w:tcW w:w="242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[Wert]</w:t>
            </w:r>
          </w:p>
        </w:tc>
        <w:tc>
          <w:tcPr>
            <w:tcW w:w="242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[Wert oder beliebig]</w:t>
            </w:r>
          </w:p>
        </w:tc>
        <w:tc>
          <w:tcPr>
            <w:tcW w:w="525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[Was zu wählen oder zu tun ist]</w:t>
            </w:r>
          </w:p>
        </w:tc>
      </w:tr>
      <w:tr>
        <w:trPr/>
        <w:tc>
          <w:tcPr>
            <w:tcW w:w="242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42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525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242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42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525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242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42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525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242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42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525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242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42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525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242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42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525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242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242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  <w:tc>
          <w:tcPr>
            <w:tcW w:w="525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10092" w:type="dxa"/>
            <w:gridSpan w:val="3"/>
            <w:tcBorders>
              <w:top w:val="single" w:sz="12" w:space="0" w:color="B3261E"/>
              <w:left w:val="single" w:sz="12" w:space="0" w:color="B3261E"/>
              <w:bottom w:val="single" w:sz="12" w:space="0" w:color="B3261E"/>
              <w:right w:val="single" w:sz="12" w:space="0" w:color="B3261E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Warnung: [Nur für ein Ergebnis, das sich nicht rückgängig machen lässt oder mehr Rechte gibt als nötig: was vorher zu prüfen ist]</w:t>
            </w:r>
          </w:p>
        </w:tc>
      </w:tr>
    </w:tbl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420"/>
        <w:gridCol w:w="7672"/>
      </w:tblGrid>
      <w:tr>
        <w:trPr/>
        <w:tc>
          <w:tcPr>
            <w:tcW w:w="242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Wenn keine Zeile passt</w:t>
            </w:r>
          </w:p>
        </w:tc>
        <w:tc>
          <w:tcPr>
            <w:tcW w:w="767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[Nicht raten: wen man fragt, und wo der Fall notiert wird, damit eine Zeile dazukommt]</w:t>
            </w:r>
          </w:p>
        </w:tc>
      </w:tr>
      <w:tr>
        <w:trPr/>
        <w:tc>
          <w:tcPr>
            <w:tcW w:w="242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Vollständige SOP</w:t>
            </w:r>
          </w:p>
        </w:tc>
        <w:tc>
          <w:tcPr>
            <w:tcW w:w="767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[Titel der vollständigen SOP und wo sie liegt; wer sie verantwortet]</w:t>
            </w:r>
          </w:p>
        </w:tc>
      </w:tr>
      <w:tr>
        <w:trPr/>
        <w:tc>
          <w:tcPr>
            <w:tcW w:w="242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Zuletzt geprüft</w:t>
            </w:r>
          </w:p>
        </w:tc>
        <w:tc>
          <w:tcPr>
            <w:tcW w:w="767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[Datum, an dem zuletzt jemand jede Zeile mit den aktuellen Regeln abgeglichen hat]</w:t>
            </w:r>
          </w:p>
        </w:tc>
      </w:tr>
    </w:tbl>
    <w:p>
      <w:pPr>
        <w:pStyle w:val="TextBody"/>
        <w:bidi w:val="0"/>
        <w:spacing w:lineRule="auto" w:line="276" w:before="0" w:after="140"/>
        <w:jc w:val="left"/>
        <w:rPr/>
      </w:pPr>
      <w:r>
        <w:rPr/>
      </w:r>
    </w:p>
    <w:sectPr>
      <w:type w:val="nextPage"/>
      <w:pgSz w:w="11906" w:h="16838"/>
      <w:pgMar w:left="907" w:right="907" w:gutter="0" w:header="0" w:top="907" w:footer="0" w:bottom="90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1"/>
      <w:szCs w:val="21"/>
      <w:lang w:val="de-DE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120"/>
      <w:outlineLvl w:val="0"/>
    </w:pPr>
    <w:rPr>
      <w:rFonts w:ascii="Arial;Helvetica;sans-serif" w:hAnsi="Arial;Helvetica;sans-serif" w:eastAsia="Arial;Helvetica;sans-serif" w:cs="Arial;Helvetica;sans-serif"/>
      <w:b/>
      <w:bCs/>
      <w:sz w:val="34"/>
      <w:szCs w:val="34"/>
      <w:lang w:val="de-DE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40" w:after="80"/>
      <w:ind w:left="0" w:right="240" w:hanging="0"/>
      <w:outlineLvl w:val="1"/>
    </w:pPr>
    <w:rPr>
      <w:rFonts w:ascii="Arial;Helvetica;sans-serif" w:hAnsi="Arial;Helvetica;sans-serif" w:eastAsia="Arial;Helvetica;sans-serif" w:cs="Arial;Helvetica;sans-serif"/>
      <w:b/>
      <w:bCs/>
      <w:sz w:val="24"/>
      <w:szCs w:val="24"/>
      <w:lang w:val="de-D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de-DE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  <w:lang w:val="de-DE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de-DE"/>
    </w:rPr>
  </w:style>
  <w:style w:type="paragraph" w:styleId="Index">
    <w:name w:val="Index"/>
    <w:basedOn w:val="Normal"/>
    <w:qFormat/>
    <w:pPr>
      <w:suppressLineNumbers/>
    </w:pPr>
    <w:rPr>
      <w:rFonts w:cs="FreeSans"/>
      <w:lang w:val="de-DE"/>
    </w:rPr>
  </w:style>
  <w:style w:type="paragraph" w:styleId="TextBodyhint">
    <w:name w:val="Text Body.hint"/>
    <w:basedOn w:val="TextBody"/>
    <w:qFormat/>
    <w:pPr/>
    <w:rPr>
      <w:i/>
      <w:iCs/>
      <w:color w:val="666666"/>
      <w:lang w:val="de-DE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de-D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1</Pages>
  <Words>226</Words>
  <Characters>969</Characters>
  <CharactersWithSpaces>1154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Job Aid als Entscheidungstabelle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